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</w:t>
      </w:r>
      <w:r w:rsidR="00610201">
        <w:rPr>
          <w:rFonts w:asciiTheme="minorEastAsia" w:hAnsiTheme="minorEastAsia" w:hint="eastAsia"/>
          <w:sz w:val="32"/>
          <w:szCs w:val="32"/>
        </w:rPr>
        <w:t>农林科学院固原分院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610201" w:rsidRPr="00610201">
        <w:rPr>
          <w:rStyle w:val="font21"/>
          <w:b/>
          <w:bCs/>
          <w:szCs w:val="30"/>
        </w:rPr>
        <w:t>12640000454970108X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610201">
        <w:rPr>
          <w:rFonts w:asciiTheme="minorEastAsia" w:hAnsiTheme="minorEastAsia"/>
          <w:sz w:val="32"/>
          <w:szCs w:val="32"/>
        </w:rPr>
        <w:t>5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610201">
        <w:rPr>
          <w:rFonts w:asciiTheme="minorEastAsia" w:hAnsiTheme="minorEastAsia" w:hint="eastAsia"/>
          <w:sz w:val="32"/>
          <w:szCs w:val="32"/>
        </w:rPr>
        <w:t>15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610201" w:rsidRPr="00610201" w:rsidRDefault="00610201">
      <w:pPr>
        <w:spacing w:line="600" w:lineRule="exact"/>
        <w:ind w:firstLineChars="202" w:firstLine="646"/>
        <w:rPr>
          <w:rFonts w:asciiTheme="minorEastAsia" w:hAnsiTheme="minorEastAsia" w:hint="eastAsia"/>
          <w:sz w:val="32"/>
          <w:szCs w:val="32"/>
        </w:rPr>
      </w:pPr>
      <w:r w:rsidRPr="00610201">
        <w:rPr>
          <w:rFonts w:asciiTheme="minorEastAsia" w:hAnsiTheme="minorEastAsia"/>
          <w:sz w:val="32"/>
          <w:szCs w:val="32"/>
        </w:rPr>
        <w:t>戴铭毅</w:t>
      </w:r>
      <w:r>
        <w:rPr>
          <w:rFonts w:asciiTheme="minorEastAsia" w:hAnsiTheme="minorEastAsia" w:hint="eastAsia"/>
          <w:sz w:val="32"/>
          <w:szCs w:val="32"/>
        </w:rPr>
        <w:t xml:space="preserve">   固原原州区登记管理局局长 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610201" w:rsidRDefault="0061020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 w:hint="eastAsia"/>
          <w:sz w:val="32"/>
          <w:szCs w:val="32"/>
        </w:rPr>
        <w:t>农林科学院固原分院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>
        <w:rPr>
          <w:rFonts w:asciiTheme="minorEastAsia" w:hAnsiTheme="minorEastAsia" w:hint="eastAsia"/>
          <w:sz w:val="32"/>
          <w:szCs w:val="32"/>
        </w:rPr>
        <w:t>宁夏农科院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属正处级公益一类事业单位，核定事业编制</w:t>
      </w:r>
      <w:r>
        <w:rPr>
          <w:rFonts w:asciiTheme="minorEastAsia" w:hAnsiTheme="minorEastAsia"/>
          <w:sz w:val="32"/>
          <w:szCs w:val="32"/>
        </w:rPr>
        <w:t>88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83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610201">
        <w:rPr>
          <w:rFonts w:asciiTheme="minorEastAsia" w:hAnsiTheme="minorEastAsia" w:hint="eastAsia"/>
          <w:sz w:val="32"/>
          <w:szCs w:val="32"/>
        </w:rPr>
        <w:t>负责制定宁夏农林科学院固原分院科学研究、科技成果转化等发展规划和计划，并组织实施；负责宁夏中南部山区农、林、牧业生产及生态建设的科技攻关、成果转化和技术服务，为促进宁夏中南部地区现代旱作节水农业、生态农业和农业特色产业发展提供科技支撑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610201" w:rsidRDefault="00610201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2.单位办公地址搬迁后没有及时变更。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  <w:bookmarkStart w:id="0" w:name="_GoBack"/>
      <w:bookmarkEnd w:id="0"/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429" w:rsidRDefault="00EE3429" w:rsidP="00AB0F05">
      <w:r>
        <w:separator/>
      </w:r>
    </w:p>
  </w:endnote>
  <w:endnote w:type="continuationSeparator" w:id="0">
    <w:p w:rsidR="00EE3429" w:rsidRDefault="00EE3429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429" w:rsidRDefault="00EE3429" w:rsidP="00AB0F05">
      <w:r>
        <w:separator/>
      </w:r>
    </w:p>
  </w:footnote>
  <w:footnote w:type="continuationSeparator" w:id="0">
    <w:p w:rsidR="00EE3429" w:rsidRDefault="00EE3429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85693"/>
    <w:rsid w:val="005C0B59"/>
    <w:rsid w:val="00610201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EE3429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2019-12-04T07:07:00Z</cp:lastPrinted>
  <dcterms:created xsi:type="dcterms:W3CDTF">2019-11-21T02:53:00Z</dcterms:created>
  <dcterms:modified xsi:type="dcterms:W3CDTF">2019-12-04T07:17:00Z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