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285" w:rsidRDefault="003308D4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810285" w:rsidRDefault="00810285">
      <w:pPr>
        <w:jc w:val="center"/>
        <w:rPr>
          <w:b/>
          <w:sz w:val="36"/>
          <w:szCs w:val="36"/>
        </w:rPr>
      </w:pPr>
    </w:p>
    <w:p w:rsidR="00810285" w:rsidRDefault="003308D4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810285" w:rsidRDefault="003308D4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850C09">
        <w:rPr>
          <w:rFonts w:asciiTheme="minorEastAsia" w:hAnsiTheme="minorEastAsia" w:hint="eastAsia"/>
          <w:sz w:val="32"/>
          <w:szCs w:val="32"/>
        </w:rPr>
        <w:t>宁夏回族自治区第</w:t>
      </w:r>
      <w:r w:rsidR="00850C09">
        <w:rPr>
          <w:rFonts w:asciiTheme="minorEastAsia" w:hAnsiTheme="minorEastAsia"/>
          <w:sz w:val="32"/>
          <w:szCs w:val="32"/>
        </w:rPr>
        <w:t>三人民</w:t>
      </w:r>
      <w:r w:rsidR="00850C09">
        <w:rPr>
          <w:rFonts w:asciiTheme="minorEastAsia" w:hAnsiTheme="minorEastAsia" w:hint="eastAsia"/>
          <w:sz w:val="32"/>
          <w:szCs w:val="32"/>
        </w:rPr>
        <w:t>医院</w:t>
      </w:r>
    </w:p>
    <w:p w:rsidR="00810285" w:rsidRDefault="003308D4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AE6678">
        <w:rPr>
          <w:rFonts w:asciiTheme="minorEastAsia" w:hAnsiTheme="minorEastAsia"/>
          <w:sz w:val="32"/>
          <w:szCs w:val="32"/>
        </w:rPr>
        <w:t>12640000H37306859M</w:t>
      </w:r>
    </w:p>
    <w:p w:rsidR="00810285" w:rsidRDefault="003308D4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850C09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850C09">
        <w:rPr>
          <w:rFonts w:asciiTheme="minorEastAsia" w:hAnsiTheme="minorEastAsia"/>
          <w:sz w:val="32"/>
          <w:szCs w:val="32"/>
        </w:rPr>
        <w:t>10</w:t>
      </w:r>
      <w:r>
        <w:rPr>
          <w:rFonts w:asciiTheme="minorEastAsia" w:hAnsiTheme="minorEastAsia" w:hint="eastAsia"/>
          <w:sz w:val="32"/>
          <w:szCs w:val="32"/>
        </w:rPr>
        <w:t>月</w:t>
      </w:r>
      <w:r>
        <w:rPr>
          <w:rFonts w:asciiTheme="minorEastAsia" w:hAnsiTheme="minorEastAsia"/>
          <w:sz w:val="32"/>
          <w:szCs w:val="32"/>
        </w:rPr>
        <w:t>1</w:t>
      </w:r>
      <w:r w:rsidR="00850C09">
        <w:rPr>
          <w:rFonts w:asciiTheme="minorEastAsia" w:hAnsiTheme="minorEastAsia" w:hint="eastAsia"/>
          <w:sz w:val="32"/>
          <w:szCs w:val="32"/>
        </w:rPr>
        <w:t>7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810285" w:rsidRPr="00850C09" w:rsidRDefault="003308D4" w:rsidP="00850C09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810285" w:rsidRDefault="00850C09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</w:t>
      </w:r>
      <w:r>
        <w:rPr>
          <w:rFonts w:asciiTheme="minorEastAsia" w:hAnsiTheme="minorEastAsia"/>
          <w:sz w:val="32"/>
          <w:szCs w:val="32"/>
        </w:rPr>
        <w:t>燕</w:t>
      </w:r>
      <w:r>
        <w:rPr>
          <w:rFonts w:asciiTheme="minorEastAsia" w:hAnsiTheme="minorEastAsia" w:hint="eastAsia"/>
          <w:sz w:val="32"/>
          <w:szCs w:val="32"/>
        </w:rPr>
        <w:t xml:space="preserve">   自治区事业</w:t>
      </w:r>
      <w:r>
        <w:rPr>
          <w:rFonts w:asciiTheme="minorEastAsia" w:hAnsiTheme="minorEastAsia"/>
          <w:sz w:val="32"/>
          <w:szCs w:val="32"/>
        </w:rPr>
        <w:t>单位</w:t>
      </w:r>
      <w:r>
        <w:rPr>
          <w:rFonts w:asciiTheme="minorEastAsia" w:hAnsiTheme="minorEastAsia" w:hint="eastAsia"/>
          <w:sz w:val="32"/>
          <w:szCs w:val="32"/>
        </w:rPr>
        <w:t>登记</w:t>
      </w:r>
      <w:r>
        <w:rPr>
          <w:rFonts w:asciiTheme="minorEastAsia" w:hAnsiTheme="minorEastAsia"/>
          <w:sz w:val="32"/>
          <w:szCs w:val="32"/>
        </w:rPr>
        <w:t>管理局四级调研员</w:t>
      </w:r>
    </w:p>
    <w:p w:rsidR="00810285" w:rsidRDefault="003308D4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 w:rsidR="00850C09">
        <w:rPr>
          <w:rFonts w:asciiTheme="minorEastAsia" w:hAnsiTheme="minorEastAsia" w:hint="eastAsia"/>
          <w:sz w:val="32"/>
          <w:szCs w:val="32"/>
        </w:rPr>
        <w:t>二</w:t>
      </w:r>
      <w:r w:rsidR="00850C09">
        <w:rPr>
          <w:rFonts w:asciiTheme="minorEastAsia" w:hAnsiTheme="minorEastAsia"/>
          <w:sz w:val="32"/>
          <w:szCs w:val="32"/>
        </w:rPr>
        <w:t>级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810285" w:rsidRDefault="003308D4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  <w:bookmarkStart w:id="0" w:name="_GoBack"/>
      <w:bookmarkEnd w:id="0"/>
    </w:p>
    <w:p w:rsidR="00810285" w:rsidRPr="00AE6678" w:rsidRDefault="00850C09" w:rsidP="00AE667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宁夏回族自治区第</w:t>
      </w:r>
      <w:r>
        <w:rPr>
          <w:rFonts w:asciiTheme="minorEastAsia" w:hAnsiTheme="minorEastAsia"/>
          <w:sz w:val="32"/>
          <w:szCs w:val="32"/>
        </w:rPr>
        <w:t>三人民医院</w:t>
      </w:r>
      <w:r>
        <w:rPr>
          <w:rFonts w:asciiTheme="minorEastAsia" w:hAnsiTheme="minorEastAsia" w:hint="eastAsia"/>
          <w:sz w:val="32"/>
          <w:szCs w:val="32"/>
        </w:rPr>
        <w:t>，为自治区卫生和</w:t>
      </w:r>
      <w:r>
        <w:rPr>
          <w:rFonts w:asciiTheme="minorEastAsia" w:hAnsiTheme="minorEastAsia"/>
          <w:sz w:val="32"/>
          <w:szCs w:val="32"/>
        </w:rPr>
        <w:t>计划</w:t>
      </w:r>
      <w:r>
        <w:rPr>
          <w:rFonts w:asciiTheme="minorEastAsia" w:hAnsiTheme="minorEastAsia" w:hint="eastAsia"/>
          <w:sz w:val="32"/>
          <w:szCs w:val="32"/>
        </w:rPr>
        <w:t>委员会</w:t>
      </w:r>
      <w:r w:rsidR="003308D4">
        <w:rPr>
          <w:rFonts w:asciiTheme="minorEastAsia" w:hAnsiTheme="minorEastAsia" w:hint="eastAsia"/>
          <w:sz w:val="32"/>
          <w:szCs w:val="32"/>
        </w:rPr>
        <w:t>所属正处级公益一类事业单位，</w:t>
      </w:r>
      <w:r>
        <w:rPr>
          <w:rFonts w:asciiTheme="minorEastAsia" w:hAnsiTheme="minorEastAsia" w:hint="eastAsia"/>
          <w:sz w:val="32"/>
          <w:szCs w:val="32"/>
        </w:rPr>
        <w:t>是</w:t>
      </w:r>
      <w:r>
        <w:rPr>
          <w:rFonts w:asciiTheme="minorEastAsia" w:hAnsiTheme="minorEastAsia"/>
          <w:sz w:val="32"/>
          <w:szCs w:val="32"/>
        </w:rPr>
        <w:t>一所集</w:t>
      </w:r>
      <w:r>
        <w:rPr>
          <w:rFonts w:asciiTheme="minorEastAsia" w:hAnsiTheme="minorEastAsia" w:hint="eastAsia"/>
          <w:sz w:val="32"/>
          <w:szCs w:val="32"/>
        </w:rPr>
        <w:t>医、</w:t>
      </w:r>
      <w:r>
        <w:rPr>
          <w:rFonts w:asciiTheme="minorEastAsia" w:hAnsiTheme="minorEastAsia"/>
          <w:sz w:val="32"/>
          <w:szCs w:val="32"/>
        </w:rPr>
        <w:t>教、研</w:t>
      </w:r>
      <w:r>
        <w:rPr>
          <w:rFonts w:asciiTheme="minorEastAsia" w:hAnsiTheme="minorEastAsia" w:hint="eastAsia"/>
          <w:sz w:val="32"/>
          <w:szCs w:val="32"/>
        </w:rPr>
        <w:t>、</w:t>
      </w:r>
      <w:r>
        <w:rPr>
          <w:rFonts w:asciiTheme="minorEastAsia" w:hAnsiTheme="minorEastAsia"/>
          <w:sz w:val="32"/>
          <w:szCs w:val="32"/>
        </w:rPr>
        <w:t>防</w:t>
      </w:r>
      <w:r>
        <w:rPr>
          <w:rFonts w:asciiTheme="minorEastAsia" w:hAnsiTheme="minorEastAsia" w:hint="eastAsia"/>
          <w:sz w:val="32"/>
          <w:szCs w:val="32"/>
        </w:rPr>
        <w:t>为</w:t>
      </w:r>
      <w:r>
        <w:rPr>
          <w:rFonts w:asciiTheme="minorEastAsia" w:hAnsiTheme="minorEastAsia"/>
          <w:sz w:val="32"/>
          <w:szCs w:val="32"/>
        </w:rPr>
        <w:t>一体的二</w:t>
      </w:r>
      <w:r>
        <w:rPr>
          <w:rFonts w:asciiTheme="minorEastAsia" w:hAnsiTheme="minorEastAsia" w:hint="eastAsia"/>
          <w:sz w:val="32"/>
          <w:szCs w:val="32"/>
        </w:rPr>
        <w:t>级</w:t>
      </w:r>
      <w:r>
        <w:rPr>
          <w:rFonts w:asciiTheme="minorEastAsia" w:hAnsiTheme="minorEastAsia"/>
          <w:sz w:val="32"/>
          <w:szCs w:val="32"/>
        </w:rPr>
        <w:t>甲等综合性医院，</w:t>
      </w:r>
      <w:r w:rsidR="00AE6678">
        <w:rPr>
          <w:rFonts w:asciiTheme="minorEastAsia" w:hAnsiTheme="minorEastAsia" w:hint="eastAsia"/>
          <w:sz w:val="32"/>
          <w:szCs w:val="32"/>
        </w:rPr>
        <w:t>主要</w:t>
      </w:r>
      <w:r w:rsidR="00AE6678">
        <w:rPr>
          <w:rFonts w:asciiTheme="minorEastAsia" w:hAnsiTheme="minorEastAsia"/>
          <w:sz w:val="32"/>
          <w:szCs w:val="32"/>
        </w:rPr>
        <w:t>承担为周边群众提供医疗、卫生</w:t>
      </w:r>
      <w:r w:rsidR="00AE6678">
        <w:rPr>
          <w:rFonts w:asciiTheme="minorEastAsia" w:hAnsiTheme="minorEastAsia" w:hint="eastAsia"/>
          <w:sz w:val="32"/>
          <w:szCs w:val="32"/>
        </w:rPr>
        <w:t>、</w:t>
      </w:r>
      <w:r w:rsidR="00AE6678">
        <w:rPr>
          <w:rFonts w:asciiTheme="minorEastAsia" w:hAnsiTheme="minorEastAsia"/>
          <w:sz w:val="32"/>
          <w:szCs w:val="32"/>
        </w:rPr>
        <w:t>保健、社区服务。</w:t>
      </w:r>
      <w:r>
        <w:rPr>
          <w:rFonts w:asciiTheme="minorEastAsia" w:hAnsiTheme="minorEastAsia" w:hint="eastAsia"/>
          <w:sz w:val="32"/>
          <w:szCs w:val="32"/>
        </w:rPr>
        <w:t>2009年</w:t>
      </w:r>
      <w:r>
        <w:rPr>
          <w:rFonts w:asciiTheme="minorEastAsia" w:hAnsiTheme="minorEastAsia"/>
          <w:sz w:val="32"/>
          <w:szCs w:val="32"/>
        </w:rPr>
        <w:t>增挂“</w:t>
      </w:r>
      <w:r>
        <w:rPr>
          <w:rFonts w:asciiTheme="minorEastAsia" w:hAnsiTheme="minorEastAsia" w:hint="eastAsia"/>
          <w:sz w:val="32"/>
          <w:szCs w:val="32"/>
        </w:rPr>
        <w:t>西夏区</w:t>
      </w:r>
      <w:r>
        <w:rPr>
          <w:rFonts w:asciiTheme="minorEastAsia" w:hAnsiTheme="minorEastAsia"/>
          <w:sz w:val="32"/>
          <w:szCs w:val="32"/>
        </w:rPr>
        <w:t>人民医院”</w:t>
      </w:r>
      <w:r>
        <w:rPr>
          <w:rFonts w:asciiTheme="minorEastAsia" w:hAnsiTheme="minorEastAsia" w:hint="eastAsia"/>
          <w:sz w:val="32"/>
          <w:szCs w:val="32"/>
        </w:rPr>
        <w:t>为</w:t>
      </w:r>
      <w:r>
        <w:rPr>
          <w:rFonts w:asciiTheme="minorEastAsia" w:hAnsiTheme="minorEastAsia"/>
          <w:sz w:val="32"/>
          <w:szCs w:val="32"/>
        </w:rPr>
        <w:t>该</w:t>
      </w:r>
      <w:r>
        <w:rPr>
          <w:rFonts w:asciiTheme="minorEastAsia" w:hAnsiTheme="minorEastAsia" w:hint="eastAsia"/>
          <w:sz w:val="32"/>
          <w:szCs w:val="32"/>
        </w:rPr>
        <w:t>院</w:t>
      </w:r>
      <w:r>
        <w:rPr>
          <w:rFonts w:asciiTheme="minorEastAsia" w:hAnsiTheme="minorEastAsia"/>
          <w:sz w:val="32"/>
          <w:szCs w:val="32"/>
        </w:rPr>
        <w:t>二级预算单位，财政独立核算。</w:t>
      </w:r>
      <w:r w:rsidR="00AE6678">
        <w:rPr>
          <w:rFonts w:asciiTheme="minorEastAsia" w:hAnsiTheme="minorEastAsia" w:hint="eastAsia"/>
          <w:sz w:val="32"/>
          <w:szCs w:val="32"/>
        </w:rPr>
        <w:t>现单位</w:t>
      </w:r>
      <w:r w:rsidR="00AE6678">
        <w:rPr>
          <w:rFonts w:asciiTheme="minorEastAsia" w:hAnsiTheme="minorEastAsia"/>
          <w:sz w:val="32"/>
          <w:szCs w:val="32"/>
        </w:rPr>
        <w:t>地址：</w:t>
      </w:r>
      <w:r w:rsidR="00AE6678">
        <w:rPr>
          <w:rFonts w:asciiTheme="minorEastAsia" w:hAnsiTheme="minorEastAsia" w:hint="eastAsia"/>
          <w:sz w:val="32"/>
          <w:szCs w:val="32"/>
        </w:rPr>
        <w:t>银川市</w:t>
      </w:r>
      <w:r w:rsidR="00AE6678">
        <w:rPr>
          <w:rFonts w:asciiTheme="minorEastAsia" w:hAnsiTheme="minorEastAsia"/>
          <w:sz w:val="32"/>
          <w:szCs w:val="32"/>
        </w:rPr>
        <w:t>西夏区怀远东路</w:t>
      </w:r>
      <w:r w:rsidR="00AE6678">
        <w:rPr>
          <w:rFonts w:asciiTheme="minorEastAsia" w:hAnsiTheme="minorEastAsia" w:hint="eastAsia"/>
          <w:sz w:val="32"/>
          <w:szCs w:val="32"/>
        </w:rPr>
        <w:t>49号</w:t>
      </w:r>
      <w:r w:rsidR="00AE6678">
        <w:rPr>
          <w:rFonts w:asciiTheme="minorEastAsia" w:hAnsiTheme="minorEastAsia"/>
          <w:sz w:val="32"/>
          <w:szCs w:val="32"/>
        </w:rPr>
        <w:t>。</w:t>
      </w:r>
    </w:p>
    <w:p w:rsidR="00974EF3" w:rsidRDefault="00974EF3" w:rsidP="00974EF3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</w:t>
      </w:r>
      <w:r>
        <w:rPr>
          <w:rFonts w:asciiTheme="minorEastAsia" w:hAnsiTheme="minorEastAsia" w:hint="eastAsia"/>
          <w:sz w:val="32"/>
          <w:szCs w:val="32"/>
        </w:rPr>
        <w:t>听取</w:t>
      </w:r>
      <w:r>
        <w:rPr>
          <w:rFonts w:asciiTheme="minorEastAsia" w:hAnsiTheme="minorEastAsia"/>
          <w:sz w:val="32"/>
          <w:szCs w:val="32"/>
        </w:rPr>
        <w:t>汇报</w:t>
      </w:r>
      <w:r>
        <w:rPr>
          <w:rFonts w:asciiTheme="minorEastAsia" w:hAnsiTheme="minorEastAsia" w:hint="eastAsia"/>
          <w:sz w:val="32"/>
          <w:szCs w:val="32"/>
        </w:rPr>
        <w:t>、</w:t>
      </w:r>
      <w:r>
        <w:rPr>
          <w:rFonts w:asciiTheme="minorEastAsia" w:hAnsiTheme="minorEastAsia"/>
          <w:sz w:val="32"/>
          <w:szCs w:val="32"/>
        </w:rPr>
        <w:t>查看</w:t>
      </w:r>
      <w:r>
        <w:rPr>
          <w:rFonts w:asciiTheme="minorEastAsia" w:hAnsiTheme="minorEastAsia" w:hint="eastAsia"/>
          <w:sz w:val="32"/>
          <w:szCs w:val="32"/>
        </w:rPr>
        <w:t>资料</w:t>
      </w:r>
      <w:r>
        <w:rPr>
          <w:rFonts w:asciiTheme="minorEastAsia" w:hAnsiTheme="minorEastAsia"/>
          <w:sz w:val="32"/>
          <w:szCs w:val="32"/>
        </w:rPr>
        <w:t>以及现场实地核查</w:t>
      </w:r>
      <w:r>
        <w:rPr>
          <w:rFonts w:asciiTheme="minorEastAsia" w:hAnsiTheme="minorEastAsia" w:hint="eastAsia"/>
          <w:sz w:val="32"/>
          <w:szCs w:val="32"/>
        </w:rPr>
        <w:t>，单位能够</w:t>
      </w:r>
      <w:r>
        <w:rPr>
          <w:rFonts w:asciiTheme="minorEastAsia" w:hAnsiTheme="minorEastAsia"/>
          <w:sz w:val="32"/>
          <w:szCs w:val="32"/>
        </w:rPr>
        <w:t>严格按照</w:t>
      </w:r>
      <w:r>
        <w:rPr>
          <w:rFonts w:asciiTheme="minorEastAsia" w:hAnsiTheme="minorEastAsia" w:hint="eastAsia"/>
          <w:sz w:val="32"/>
          <w:szCs w:val="32"/>
        </w:rPr>
        <w:t>事业</w:t>
      </w:r>
      <w:r>
        <w:rPr>
          <w:rFonts w:asciiTheme="minorEastAsia" w:hAnsiTheme="minorEastAsia"/>
          <w:sz w:val="32"/>
          <w:szCs w:val="32"/>
        </w:rPr>
        <w:t>单位法人年度报告的法定时间进行年报审核，报告事项清楚，对证书的使用严格按照《</w:t>
      </w:r>
      <w:r>
        <w:rPr>
          <w:rFonts w:asciiTheme="minorEastAsia" w:hAnsiTheme="minorEastAsia" w:hint="eastAsia"/>
          <w:sz w:val="32"/>
          <w:szCs w:val="32"/>
        </w:rPr>
        <w:t>条例</w:t>
      </w:r>
      <w:r>
        <w:rPr>
          <w:rFonts w:asciiTheme="minorEastAsia" w:hAnsiTheme="minorEastAsia"/>
          <w:sz w:val="32"/>
          <w:szCs w:val="32"/>
        </w:rPr>
        <w:t>》</w:t>
      </w:r>
      <w:r>
        <w:rPr>
          <w:rFonts w:asciiTheme="minorEastAsia" w:hAnsiTheme="minorEastAsia" w:hint="eastAsia"/>
          <w:sz w:val="32"/>
          <w:szCs w:val="32"/>
        </w:rPr>
        <w:t>执行</w:t>
      </w:r>
      <w:r>
        <w:rPr>
          <w:rFonts w:asciiTheme="minorEastAsia" w:hAnsiTheme="minorEastAsia"/>
          <w:sz w:val="32"/>
          <w:szCs w:val="32"/>
        </w:rPr>
        <w:t>。未发现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，不按规定报送事业单位法人年度报告公示，无出租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810285" w:rsidRDefault="003308D4" w:rsidP="00974EF3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810285" w:rsidRDefault="003308D4">
      <w:pPr>
        <w:spacing w:line="600" w:lineRule="exact"/>
        <w:ind w:firstLineChars="226" w:firstLine="723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lastRenderedPageBreak/>
        <w:t>该单位证书所登记的开办资金与现有资产不符</w:t>
      </w:r>
      <w:r w:rsidR="00AE6678"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 w:hint="eastAsia"/>
          <w:sz w:val="32"/>
          <w:szCs w:val="32"/>
        </w:rPr>
        <w:t>没有及时</w:t>
      </w:r>
      <w:r w:rsidR="00AE6678">
        <w:rPr>
          <w:rFonts w:asciiTheme="minorEastAsia" w:hAnsiTheme="minorEastAsia" w:hint="eastAsia"/>
          <w:sz w:val="32"/>
          <w:szCs w:val="32"/>
        </w:rPr>
        <w:t>进行</w:t>
      </w:r>
      <w:r>
        <w:rPr>
          <w:rFonts w:asciiTheme="minorEastAsia" w:hAnsiTheme="minorEastAsia" w:hint="eastAsia"/>
          <w:sz w:val="32"/>
          <w:szCs w:val="32"/>
        </w:rPr>
        <w:t>变更</w:t>
      </w:r>
      <w:r w:rsidR="00AE6678">
        <w:rPr>
          <w:rFonts w:asciiTheme="minorEastAsia" w:hAnsiTheme="minorEastAsia" w:hint="eastAsia"/>
          <w:sz w:val="32"/>
          <w:szCs w:val="32"/>
        </w:rPr>
        <w:t>登记</w:t>
      </w:r>
      <w:r>
        <w:rPr>
          <w:rFonts w:asciiTheme="minorEastAsia" w:hAnsiTheme="minorEastAsia" w:hint="eastAsia"/>
          <w:sz w:val="32"/>
          <w:szCs w:val="32"/>
        </w:rPr>
        <w:t>。</w:t>
      </w:r>
    </w:p>
    <w:p w:rsidR="00810285" w:rsidRDefault="003308D4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810285" w:rsidRDefault="003308D4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针对开办资金不符的问题，我们已经现场反馈给该单位，督促其尽快办理开办资金的变更登记，该单位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810285" w:rsidRDefault="0038750C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被</w:t>
      </w:r>
      <w:r>
        <w:rPr>
          <w:rFonts w:asciiTheme="minorEastAsia" w:hAnsiTheme="minorEastAsia"/>
          <w:sz w:val="32"/>
          <w:szCs w:val="32"/>
        </w:rPr>
        <w:t>检单位建议：因该单位</w:t>
      </w:r>
      <w:r>
        <w:rPr>
          <w:rFonts w:asciiTheme="minorEastAsia" w:hAnsiTheme="minorEastAsia" w:hint="eastAsia"/>
          <w:sz w:val="32"/>
          <w:szCs w:val="32"/>
        </w:rPr>
        <w:t>在</w:t>
      </w:r>
      <w:r>
        <w:rPr>
          <w:rFonts w:asciiTheme="minorEastAsia" w:hAnsiTheme="minorEastAsia"/>
          <w:sz w:val="32"/>
          <w:szCs w:val="32"/>
        </w:rPr>
        <w:t>中西医结合治疗方面</w:t>
      </w:r>
      <w:r>
        <w:rPr>
          <w:rFonts w:asciiTheme="minorEastAsia" w:hAnsiTheme="minorEastAsia" w:hint="eastAsia"/>
          <w:sz w:val="32"/>
          <w:szCs w:val="32"/>
        </w:rPr>
        <w:t>比较</w:t>
      </w:r>
      <w:r>
        <w:rPr>
          <w:rFonts w:asciiTheme="minorEastAsia" w:hAnsiTheme="minorEastAsia"/>
          <w:sz w:val="32"/>
          <w:szCs w:val="32"/>
        </w:rPr>
        <w:t>其他医院先进，为了加强这方面</w:t>
      </w:r>
      <w:r>
        <w:rPr>
          <w:rFonts w:asciiTheme="minorEastAsia" w:hAnsiTheme="minorEastAsia" w:hint="eastAsia"/>
          <w:sz w:val="32"/>
          <w:szCs w:val="32"/>
        </w:rPr>
        <w:t>的</w:t>
      </w:r>
      <w:r>
        <w:rPr>
          <w:rFonts w:asciiTheme="minorEastAsia" w:hAnsiTheme="minorEastAsia"/>
          <w:sz w:val="32"/>
          <w:szCs w:val="32"/>
        </w:rPr>
        <w:t>建设，医院本身考虑能否将</w:t>
      </w:r>
      <w:r>
        <w:rPr>
          <w:rFonts w:asciiTheme="minorEastAsia" w:hAnsiTheme="minorEastAsia" w:hint="eastAsia"/>
          <w:sz w:val="32"/>
          <w:szCs w:val="32"/>
        </w:rPr>
        <w:t>医院</w:t>
      </w:r>
      <w:r>
        <w:rPr>
          <w:rFonts w:asciiTheme="minorEastAsia" w:hAnsiTheme="minorEastAsia"/>
          <w:sz w:val="32"/>
          <w:szCs w:val="32"/>
        </w:rPr>
        <w:t>的</w:t>
      </w:r>
      <w:r>
        <w:rPr>
          <w:rFonts w:asciiTheme="minorEastAsia" w:hAnsiTheme="minorEastAsia" w:hint="eastAsia"/>
          <w:sz w:val="32"/>
          <w:szCs w:val="32"/>
        </w:rPr>
        <w:t>主</w:t>
      </w:r>
      <w:r>
        <w:rPr>
          <w:rFonts w:asciiTheme="minorEastAsia" w:hAnsiTheme="minorEastAsia"/>
          <w:sz w:val="32"/>
          <w:szCs w:val="32"/>
        </w:rPr>
        <w:t>名称</w:t>
      </w:r>
      <w:r>
        <w:rPr>
          <w:rFonts w:asciiTheme="minorEastAsia" w:hAnsiTheme="minorEastAsia" w:hint="eastAsia"/>
          <w:sz w:val="32"/>
          <w:szCs w:val="32"/>
        </w:rPr>
        <w:t>变更</w:t>
      </w:r>
      <w:r>
        <w:rPr>
          <w:rFonts w:asciiTheme="minorEastAsia" w:hAnsiTheme="minorEastAsia"/>
          <w:sz w:val="32"/>
          <w:szCs w:val="32"/>
        </w:rPr>
        <w:t>为宁夏中西医结合医院，更好的加强中西医</w:t>
      </w:r>
      <w:r>
        <w:rPr>
          <w:rFonts w:asciiTheme="minorEastAsia" w:hAnsiTheme="minorEastAsia" w:hint="eastAsia"/>
          <w:sz w:val="32"/>
          <w:szCs w:val="32"/>
        </w:rPr>
        <w:t>相结合</w:t>
      </w:r>
      <w:r>
        <w:rPr>
          <w:rFonts w:asciiTheme="minorEastAsia" w:hAnsiTheme="minorEastAsia"/>
          <w:sz w:val="32"/>
          <w:szCs w:val="32"/>
        </w:rPr>
        <w:t>的治疗理念，提升中西医结合的人才队伍建设。</w:t>
      </w:r>
    </w:p>
    <w:p w:rsidR="0038750C" w:rsidRPr="0038750C" w:rsidRDefault="0038750C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建议</w:t>
      </w:r>
      <w:r>
        <w:rPr>
          <w:rFonts w:asciiTheme="minorEastAsia" w:hAnsiTheme="minorEastAsia"/>
          <w:sz w:val="32"/>
          <w:szCs w:val="32"/>
        </w:rPr>
        <w:t>：与</w:t>
      </w:r>
      <w:r>
        <w:rPr>
          <w:rFonts w:asciiTheme="minorEastAsia" w:hAnsiTheme="minorEastAsia" w:hint="eastAsia"/>
          <w:sz w:val="32"/>
          <w:szCs w:val="32"/>
        </w:rPr>
        <w:t>主管</w:t>
      </w:r>
      <w:r>
        <w:rPr>
          <w:rFonts w:asciiTheme="minorEastAsia" w:hAnsiTheme="minorEastAsia"/>
          <w:sz w:val="32"/>
          <w:szCs w:val="32"/>
        </w:rPr>
        <w:t>部门联系</w:t>
      </w:r>
      <w:r>
        <w:rPr>
          <w:rFonts w:asciiTheme="minorEastAsia" w:hAnsiTheme="minorEastAsia" w:hint="eastAsia"/>
          <w:sz w:val="32"/>
          <w:szCs w:val="32"/>
        </w:rPr>
        <w:t>协商</w:t>
      </w:r>
      <w:r>
        <w:rPr>
          <w:rFonts w:asciiTheme="minorEastAsia" w:hAnsiTheme="minorEastAsia"/>
          <w:sz w:val="32"/>
          <w:szCs w:val="32"/>
        </w:rPr>
        <w:t>，由主管部门积极与编办事业处联系</w:t>
      </w:r>
      <w:r>
        <w:rPr>
          <w:rFonts w:asciiTheme="minorEastAsia" w:hAnsiTheme="minorEastAsia" w:hint="eastAsia"/>
          <w:sz w:val="32"/>
          <w:szCs w:val="32"/>
        </w:rPr>
        <w:t>解决</w:t>
      </w:r>
      <w:r>
        <w:rPr>
          <w:rFonts w:asciiTheme="minorEastAsia" w:hAnsiTheme="minorEastAsia"/>
          <w:sz w:val="32"/>
          <w:szCs w:val="32"/>
        </w:rPr>
        <w:t>。</w:t>
      </w:r>
    </w:p>
    <w:p w:rsidR="009A5C32" w:rsidRPr="0038750C" w:rsidRDefault="009A5C32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9A5C32" w:rsidRPr="003875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CA5" w:rsidRDefault="00F01CA5" w:rsidP="00974EF3">
      <w:r>
        <w:separator/>
      </w:r>
    </w:p>
  </w:endnote>
  <w:endnote w:type="continuationSeparator" w:id="0">
    <w:p w:rsidR="00F01CA5" w:rsidRDefault="00F01CA5" w:rsidP="00974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CA5" w:rsidRDefault="00F01CA5" w:rsidP="00974EF3">
      <w:r>
        <w:separator/>
      </w:r>
    </w:p>
  </w:footnote>
  <w:footnote w:type="continuationSeparator" w:id="0">
    <w:p w:rsidR="00F01CA5" w:rsidRDefault="00F01CA5" w:rsidP="00974E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E11F5"/>
    <w:rsid w:val="00104665"/>
    <w:rsid w:val="0010627F"/>
    <w:rsid w:val="001739B2"/>
    <w:rsid w:val="001D3DCA"/>
    <w:rsid w:val="00314B32"/>
    <w:rsid w:val="00321648"/>
    <w:rsid w:val="00327E6C"/>
    <w:rsid w:val="003308D4"/>
    <w:rsid w:val="00356A6A"/>
    <w:rsid w:val="00360CD4"/>
    <w:rsid w:val="0038750C"/>
    <w:rsid w:val="003C328F"/>
    <w:rsid w:val="0044351A"/>
    <w:rsid w:val="00524ED8"/>
    <w:rsid w:val="00550C99"/>
    <w:rsid w:val="005542CF"/>
    <w:rsid w:val="005A4419"/>
    <w:rsid w:val="005C0B59"/>
    <w:rsid w:val="00636A64"/>
    <w:rsid w:val="00661915"/>
    <w:rsid w:val="00696CD6"/>
    <w:rsid w:val="00725E21"/>
    <w:rsid w:val="007262F0"/>
    <w:rsid w:val="007B2311"/>
    <w:rsid w:val="00810285"/>
    <w:rsid w:val="00850C09"/>
    <w:rsid w:val="008A0C0B"/>
    <w:rsid w:val="008D2404"/>
    <w:rsid w:val="008E2A3F"/>
    <w:rsid w:val="008F2F5E"/>
    <w:rsid w:val="00974EF3"/>
    <w:rsid w:val="009A5C32"/>
    <w:rsid w:val="009F710D"/>
    <w:rsid w:val="00AA6481"/>
    <w:rsid w:val="00AE6678"/>
    <w:rsid w:val="00B35A8A"/>
    <w:rsid w:val="00B46F33"/>
    <w:rsid w:val="00BD5CA3"/>
    <w:rsid w:val="00C34E97"/>
    <w:rsid w:val="00C4453D"/>
    <w:rsid w:val="00C63C25"/>
    <w:rsid w:val="00D23888"/>
    <w:rsid w:val="00D83195"/>
    <w:rsid w:val="00D859F0"/>
    <w:rsid w:val="00DB223D"/>
    <w:rsid w:val="00E11326"/>
    <w:rsid w:val="00E33F34"/>
    <w:rsid w:val="00F01CA5"/>
    <w:rsid w:val="00F37753"/>
    <w:rsid w:val="00F858C3"/>
    <w:rsid w:val="00FC096C"/>
    <w:rsid w:val="49D5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A0DA5AF-1C4E-4D70-9D41-6007F1B6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9A5C3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A5C3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100</Words>
  <Characters>572</Characters>
  <Application>Microsoft Office Word</Application>
  <DocSecurity>0</DocSecurity>
  <Lines>4</Lines>
  <Paragraphs>1</Paragraphs>
  <ScaleCrop>false</ScaleCrop>
  <Company>微软</Company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微软</cp:lastModifiedBy>
  <cp:revision>7</cp:revision>
  <cp:lastPrinted>2019-11-22T01:32:00Z</cp:lastPrinted>
  <dcterms:created xsi:type="dcterms:W3CDTF">2019-11-19T01:49:00Z</dcterms:created>
  <dcterms:modified xsi:type="dcterms:W3CDTF">2019-11-22T01:33:00Z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