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E626B9" w:rsidRPr="00E626B9">
        <w:rPr>
          <w:rFonts w:asciiTheme="minorEastAsia" w:hAnsiTheme="minorEastAsia" w:hint="eastAsia"/>
          <w:sz w:val="32"/>
          <w:szCs w:val="32"/>
        </w:rPr>
        <w:t>宁夏回族自治区气象服务中心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E626B9">
        <w:rPr>
          <w:rFonts w:asciiTheme="minorEastAsia" w:hAnsiTheme="minorEastAsia" w:hint="eastAsia"/>
          <w:sz w:val="32"/>
          <w:szCs w:val="32"/>
        </w:rPr>
        <w:t>12640000454008226U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E626B9"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E626B9">
        <w:rPr>
          <w:rFonts w:asciiTheme="minorEastAsia" w:hAnsiTheme="minorEastAsia" w:hint="eastAsia"/>
          <w:sz w:val="32"/>
          <w:szCs w:val="32"/>
        </w:rPr>
        <w:t>12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E626B9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E626B9">
        <w:rPr>
          <w:rFonts w:asciiTheme="minorEastAsia" w:hAnsiTheme="minorEastAsia" w:hint="eastAsia"/>
          <w:sz w:val="32"/>
          <w:szCs w:val="32"/>
        </w:rPr>
        <w:t>宁夏回族自治区气象服务中心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 w:hint="eastAsia"/>
          <w:sz w:val="32"/>
          <w:szCs w:val="32"/>
        </w:rPr>
        <w:t>自治区气象局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核定编制33名，实有人员30人</w:t>
      </w:r>
      <w:r w:rsidR="00775524">
        <w:rPr>
          <w:rFonts w:asciiTheme="minorEastAsia" w:hAnsiTheme="minorEastAsia" w:hint="eastAsia"/>
          <w:sz w:val="32"/>
          <w:szCs w:val="32"/>
        </w:rPr>
        <w:t>。</w:t>
      </w:r>
      <w:r w:rsidR="00775524">
        <w:rPr>
          <w:rFonts w:asciiTheme="minorEastAsia" w:hAnsiTheme="minorEastAsia" w:hint="eastAsia"/>
          <w:sz w:val="32"/>
          <w:szCs w:val="32"/>
        </w:rPr>
        <w:t>宗旨和业务范围：</w:t>
      </w:r>
      <w:r w:rsidRPr="00E626B9">
        <w:rPr>
          <w:rFonts w:asciiTheme="minorEastAsia" w:hAnsiTheme="minorEastAsia" w:hint="eastAsia"/>
          <w:sz w:val="32"/>
          <w:szCs w:val="32"/>
        </w:rPr>
        <w:t>气象信息发布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r w:rsidRPr="00E626B9">
        <w:rPr>
          <w:rFonts w:asciiTheme="minorEastAsia" w:hAnsiTheme="minorEastAsia" w:hint="eastAsia"/>
          <w:sz w:val="32"/>
          <w:szCs w:val="32"/>
        </w:rPr>
        <w:t>广播电视报刊等媒体的气象服务宣传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r w:rsidRPr="00E626B9">
        <w:rPr>
          <w:rFonts w:asciiTheme="minorEastAsia" w:hAnsiTheme="minorEastAsia" w:hint="eastAsia"/>
          <w:sz w:val="32"/>
          <w:szCs w:val="32"/>
        </w:rPr>
        <w:t>网站制作和信息发布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r w:rsidRPr="00E626B9">
        <w:rPr>
          <w:rFonts w:asciiTheme="minorEastAsia" w:hAnsiTheme="minorEastAsia" w:hint="eastAsia"/>
          <w:sz w:val="32"/>
          <w:szCs w:val="32"/>
        </w:rPr>
        <w:t>手机短信和声讯气象服务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r w:rsidRPr="00E626B9">
        <w:rPr>
          <w:rFonts w:asciiTheme="minorEastAsia" w:hAnsiTheme="minorEastAsia" w:hint="eastAsia"/>
          <w:sz w:val="32"/>
          <w:szCs w:val="32"/>
        </w:rPr>
        <w:t>航空（危）报服务；专业（项）气象服务、气象服务产品开发和制作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r w:rsidRPr="00E626B9">
        <w:rPr>
          <w:rFonts w:asciiTheme="minorEastAsia" w:hAnsiTheme="minorEastAsia" w:hint="eastAsia"/>
          <w:sz w:val="32"/>
          <w:szCs w:val="32"/>
        </w:rPr>
        <w:t>防灾减灾信息服务、公共突发事件信息服务；气象灾害和气象服务效益评估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r w:rsidRPr="00E626B9">
        <w:rPr>
          <w:rFonts w:asciiTheme="minorEastAsia" w:hAnsiTheme="minorEastAsia" w:hint="eastAsia"/>
          <w:sz w:val="32"/>
          <w:szCs w:val="32"/>
        </w:rPr>
        <w:t>影视制作、气象影视服务、影视广告和宣传、气象科普宣传</w:t>
      </w:r>
      <w:r w:rsidR="00775524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Pr="00E626B9">
        <w:rPr>
          <w:rFonts w:asciiTheme="minorEastAsia" w:hAnsiTheme="minorEastAsia" w:hint="eastAsia"/>
          <w:sz w:val="32"/>
          <w:szCs w:val="32"/>
        </w:rPr>
        <w:t>气象服务业务和工作宣传。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1E067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1E0674" w:rsidRDefault="001E067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无。</w:t>
      </w:r>
    </w:p>
    <w:p w:rsidR="001E0674" w:rsidRDefault="001E067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1E0674" w:rsidRDefault="001E0674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sectPr w:rsidR="001E0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CDE" w:rsidRDefault="00F20CDE" w:rsidP="00807FF4">
      <w:r>
        <w:separator/>
      </w:r>
    </w:p>
  </w:endnote>
  <w:endnote w:type="continuationSeparator" w:id="0">
    <w:p w:rsidR="00F20CDE" w:rsidRDefault="00F20CDE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CDE" w:rsidRDefault="00F20CDE" w:rsidP="00807FF4">
      <w:r>
        <w:separator/>
      </w:r>
    </w:p>
  </w:footnote>
  <w:footnote w:type="continuationSeparator" w:id="0">
    <w:p w:rsidR="00F20CDE" w:rsidRDefault="00F20CDE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D3DCA"/>
    <w:rsid w:val="001E0674"/>
    <w:rsid w:val="00295FCB"/>
    <w:rsid w:val="00314B32"/>
    <w:rsid w:val="00321648"/>
    <w:rsid w:val="00327E6C"/>
    <w:rsid w:val="00356A6A"/>
    <w:rsid w:val="00360CD4"/>
    <w:rsid w:val="003824FE"/>
    <w:rsid w:val="003D6F4B"/>
    <w:rsid w:val="004A4716"/>
    <w:rsid w:val="004D6C69"/>
    <w:rsid w:val="005542CF"/>
    <w:rsid w:val="005C0B59"/>
    <w:rsid w:val="00636A64"/>
    <w:rsid w:val="00661915"/>
    <w:rsid w:val="00671DE1"/>
    <w:rsid w:val="00725E21"/>
    <w:rsid w:val="00775524"/>
    <w:rsid w:val="007B2737"/>
    <w:rsid w:val="00807FF4"/>
    <w:rsid w:val="00853B28"/>
    <w:rsid w:val="00854748"/>
    <w:rsid w:val="008D2404"/>
    <w:rsid w:val="008E2A3F"/>
    <w:rsid w:val="008F2F5E"/>
    <w:rsid w:val="00A22AA0"/>
    <w:rsid w:val="00A82660"/>
    <w:rsid w:val="00AA6481"/>
    <w:rsid w:val="00B1590A"/>
    <w:rsid w:val="00B35A8A"/>
    <w:rsid w:val="00B46F33"/>
    <w:rsid w:val="00BC5BF6"/>
    <w:rsid w:val="00BE146E"/>
    <w:rsid w:val="00C34E97"/>
    <w:rsid w:val="00C4453D"/>
    <w:rsid w:val="00C63C25"/>
    <w:rsid w:val="00D12938"/>
    <w:rsid w:val="00D23888"/>
    <w:rsid w:val="00D83195"/>
    <w:rsid w:val="00D859F0"/>
    <w:rsid w:val="00DB223D"/>
    <w:rsid w:val="00E11326"/>
    <w:rsid w:val="00E33F34"/>
    <w:rsid w:val="00E626B9"/>
    <w:rsid w:val="00F01C40"/>
    <w:rsid w:val="00F20CDE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E067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E06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2020-11-27T02:25:00Z</cp:lastPrinted>
  <dcterms:created xsi:type="dcterms:W3CDTF">2018-05-14T09:35:00Z</dcterms:created>
  <dcterms:modified xsi:type="dcterms:W3CDTF">2020-12-03T03:43:00Z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