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6E" w:rsidRDefault="003D6F4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BE146E" w:rsidRDefault="00BE146E">
      <w:pPr>
        <w:jc w:val="center"/>
        <w:rPr>
          <w:b/>
          <w:sz w:val="36"/>
          <w:szCs w:val="36"/>
        </w:rPr>
      </w:pPr>
    </w:p>
    <w:p w:rsidR="00BE146E" w:rsidRDefault="003D6F4B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A105B6" w:rsidRDefault="003D6F4B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927B19">
        <w:rPr>
          <w:rFonts w:asciiTheme="minorEastAsia" w:hAnsiTheme="minorEastAsia"/>
          <w:sz w:val="32"/>
          <w:szCs w:val="32"/>
        </w:rPr>
        <w:t>宁夏</w:t>
      </w:r>
      <w:r w:rsidR="00A105B6">
        <w:rPr>
          <w:rFonts w:asciiTheme="minorEastAsia" w:hAnsiTheme="minorEastAsia"/>
          <w:sz w:val="32"/>
          <w:szCs w:val="32"/>
        </w:rPr>
        <w:t>回族自治区交通运输综合执法监督局固</w:t>
      </w:r>
    </w:p>
    <w:p w:rsidR="00BE146E" w:rsidRDefault="00A105B6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原分局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A105B6">
        <w:rPr>
          <w:rFonts w:asciiTheme="minorEastAsia" w:hAnsiTheme="minorEastAsia" w:hint="eastAsia"/>
          <w:sz w:val="32"/>
          <w:szCs w:val="32"/>
        </w:rPr>
        <w:t>12640000MB1E81634P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</w:t>
      </w:r>
      <w:r w:rsidR="00853B28">
        <w:rPr>
          <w:rFonts w:asciiTheme="minorEastAsia" w:hAnsiTheme="minorEastAsia" w:hint="eastAsia"/>
          <w:sz w:val="32"/>
          <w:szCs w:val="32"/>
        </w:rPr>
        <w:t>2020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927B19">
        <w:rPr>
          <w:rFonts w:asciiTheme="minorEastAsia" w:hAnsiTheme="minorEastAsia" w:hint="eastAsia"/>
          <w:sz w:val="32"/>
          <w:szCs w:val="32"/>
        </w:rPr>
        <w:t>8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A105B6">
        <w:rPr>
          <w:rFonts w:asciiTheme="minorEastAsia" w:hAnsiTheme="minorEastAsia" w:hint="eastAsia"/>
          <w:sz w:val="32"/>
          <w:szCs w:val="32"/>
        </w:rPr>
        <w:t>25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BE146E" w:rsidRDefault="00853B28" w:rsidP="00853B2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3D6F4B">
        <w:rPr>
          <w:rFonts w:asciiTheme="minorEastAsia" w:hAnsiTheme="minorEastAsia" w:hint="eastAsia"/>
          <w:sz w:val="32"/>
          <w:szCs w:val="32"/>
        </w:rPr>
        <w:t xml:space="preserve">  自治区事业单位登记管理局副局长</w:t>
      </w:r>
    </w:p>
    <w:p w:rsidR="00BE146E" w:rsidRDefault="00853B2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马</w:t>
      </w:r>
      <w:r w:rsidR="000C743B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/>
          <w:sz w:val="32"/>
          <w:szCs w:val="32"/>
        </w:rPr>
        <w:t>遥</w:t>
      </w:r>
      <w:r w:rsidR="003D6F4B">
        <w:rPr>
          <w:rFonts w:asciiTheme="minorEastAsia" w:hAnsiTheme="minorEastAsia" w:hint="eastAsia"/>
          <w:sz w:val="32"/>
          <w:szCs w:val="32"/>
        </w:rPr>
        <w:t xml:space="preserve"> </w:t>
      </w:r>
      <w:bookmarkStart w:id="0" w:name="_GoBack"/>
      <w:bookmarkEnd w:id="0"/>
      <w:r>
        <w:rPr>
          <w:rFonts w:asciiTheme="minorEastAsia" w:hAnsiTheme="minorEastAsia"/>
          <w:sz w:val="32"/>
          <w:szCs w:val="32"/>
        </w:rPr>
        <w:t xml:space="preserve"> </w:t>
      </w:r>
      <w:r w:rsidR="003D6F4B">
        <w:rPr>
          <w:rFonts w:asciiTheme="minorEastAsia" w:hAnsiTheme="minorEastAsia" w:hint="eastAsia"/>
          <w:sz w:val="32"/>
          <w:szCs w:val="32"/>
        </w:rPr>
        <w:t>自治区</w:t>
      </w:r>
      <w:r w:rsidR="003D6F4B">
        <w:rPr>
          <w:rFonts w:asciiTheme="minorEastAsia" w:hAnsiTheme="minorEastAsia"/>
          <w:sz w:val="32"/>
          <w:szCs w:val="32"/>
        </w:rPr>
        <w:t>事业单位登记管理局副调研员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</w:t>
      </w:r>
      <w:r w:rsidR="00853B28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3D0A2A" w:rsidRDefault="00A105B6" w:rsidP="003D0A2A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宁夏回族自治区交通运输综合执法监督局固原分局</w:t>
      </w:r>
      <w:r w:rsidR="00927B19">
        <w:rPr>
          <w:rFonts w:asciiTheme="minorEastAsia" w:hAnsiTheme="minorEastAsia" w:hint="eastAsia"/>
          <w:sz w:val="32"/>
          <w:szCs w:val="32"/>
        </w:rPr>
        <w:t>是</w:t>
      </w:r>
    </w:p>
    <w:p w:rsidR="00BE146E" w:rsidRDefault="00927B19" w:rsidP="003D0A2A">
      <w:pPr>
        <w:spacing w:line="600" w:lineRule="exact"/>
        <w:ind w:leftChars="93" w:left="195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宁夏</w:t>
      </w:r>
      <w:r w:rsidR="00A105B6">
        <w:rPr>
          <w:rFonts w:asciiTheme="minorEastAsia" w:hAnsiTheme="minorEastAsia" w:hint="eastAsia"/>
          <w:sz w:val="32"/>
          <w:szCs w:val="32"/>
        </w:rPr>
        <w:t>回族自治区交通运输综合执法监督局所属副处</w:t>
      </w:r>
      <w:r>
        <w:rPr>
          <w:rFonts w:asciiTheme="minorEastAsia" w:hAnsiTheme="minorEastAsia" w:hint="eastAsia"/>
          <w:sz w:val="32"/>
          <w:szCs w:val="32"/>
        </w:rPr>
        <w:t>级事业单位</w:t>
      </w:r>
      <w:r w:rsidR="003D6F4B"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 w:hint="eastAsia"/>
          <w:sz w:val="32"/>
          <w:szCs w:val="32"/>
        </w:rPr>
        <w:t>下设</w:t>
      </w:r>
      <w:r w:rsidR="00A105B6">
        <w:rPr>
          <w:rFonts w:asciiTheme="minorEastAsia" w:hAnsiTheme="minorEastAsia" w:hint="eastAsia"/>
          <w:sz w:val="32"/>
          <w:szCs w:val="32"/>
        </w:rPr>
        <w:t>5</w:t>
      </w:r>
      <w:r>
        <w:rPr>
          <w:rFonts w:asciiTheme="minorEastAsia" w:hAnsiTheme="minorEastAsia" w:hint="eastAsia"/>
          <w:sz w:val="32"/>
          <w:szCs w:val="32"/>
        </w:rPr>
        <w:t>个科室，</w:t>
      </w:r>
      <w:r w:rsidR="00A105B6">
        <w:rPr>
          <w:rFonts w:asciiTheme="minorEastAsia" w:hAnsiTheme="minorEastAsia" w:hint="eastAsia"/>
          <w:sz w:val="32"/>
          <w:szCs w:val="32"/>
        </w:rPr>
        <w:t>10</w:t>
      </w:r>
      <w:r>
        <w:rPr>
          <w:rFonts w:asciiTheme="minorEastAsia" w:hAnsiTheme="minorEastAsia" w:hint="eastAsia"/>
          <w:sz w:val="32"/>
          <w:szCs w:val="32"/>
        </w:rPr>
        <w:t>个</w:t>
      </w:r>
      <w:r w:rsidR="00A105B6">
        <w:rPr>
          <w:rFonts w:asciiTheme="minorEastAsia" w:hAnsiTheme="minorEastAsia" w:hint="eastAsia"/>
          <w:sz w:val="32"/>
          <w:szCs w:val="32"/>
        </w:rPr>
        <w:t>执法大队</w:t>
      </w:r>
      <w:r>
        <w:rPr>
          <w:rFonts w:asciiTheme="minorEastAsia" w:hAnsiTheme="minorEastAsia" w:hint="eastAsia"/>
          <w:sz w:val="32"/>
          <w:szCs w:val="32"/>
        </w:rPr>
        <w:t>，</w:t>
      </w:r>
      <w:r w:rsidR="00A105B6">
        <w:rPr>
          <w:rFonts w:asciiTheme="minorEastAsia" w:hAnsiTheme="minorEastAsia" w:hint="eastAsia"/>
          <w:sz w:val="32"/>
          <w:szCs w:val="32"/>
        </w:rPr>
        <w:t>核定事业编制24名，实有23人，下设10个执法大队核定事业编制127名，实有118人</w:t>
      </w:r>
      <w:r w:rsidR="000C743B">
        <w:rPr>
          <w:rFonts w:asciiTheme="minorEastAsia" w:hAnsiTheme="minorEastAsia" w:hint="eastAsia"/>
          <w:sz w:val="32"/>
          <w:szCs w:val="32"/>
        </w:rPr>
        <w:t>。</w:t>
      </w:r>
      <w:r w:rsidR="000C743B">
        <w:rPr>
          <w:rFonts w:asciiTheme="minorEastAsia" w:hAnsiTheme="minorEastAsia" w:hint="eastAsia"/>
          <w:sz w:val="32"/>
          <w:szCs w:val="32"/>
        </w:rPr>
        <w:t>宗旨和业务范围：</w:t>
      </w:r>
      <w:r w:rsidR="000C743B">
        <w:rPr>
          <w:rFonts w:asciiTheme="minorEastAsia" w:hAnsiTheme="minorEastAsia" w:hint="eastAsia"/>
          <w:sz w:val="32"/>
          <w:szCs w:val="32"/>
        </w:rPr>
        <w:t>负责</w:t>
      </w:r>
      <w:r w:rsidR="00A105B6" w:rsidRPr="00A105B6">
        <w:rPr>
          <w:rFonts w:asciiTheme="minorEastAsia" w:hAnsiTheme="minorEastAsia" w:hint="eastAsia"/>
          <w:sz w:val="32"/>
          <w:szCs w:val="32"/>
        </w:rPr>
        <w:t>本辖区高速公路、普通国省干线的公路路政、货运车辆超限超载治理执法工作</w:t>
      </w:r>
      <w:r w:rsidR="003D0A2A">
        <w:rPr>
          <w:rFonts w:asciiTheme="minorEastAsia" w:hAnsiTheme="minorEastAsia" w:hint="eastAsia"/>
          <w:sz w:val="32"/>
          <w:szCs w:val="32"/>
        </w:rPr>
        <w:t>，</w:t>
      </w:r>
      <w:r w:rsidR="00A105B6" w:rsidRPr="00A105B6">
        <w:rPr>
          <w:rFonts w:asciiTheme="minorEastAsia" w:hAnsiTheme="minorEastAsia" w:hint="eastAsia"/>
          <w:sz w:val="32"/>
          <w:szCs w:val="32"/>
        </w:rPr>
        <w:t>负责维护辖区公路路产路权，保障公路完好、安全、畅通。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 w:rsidR="00D62038">
        <w:rPr>
          <w:rFonts w:asciiTheme="minorEastAsia" w:hAnsiTheme="minorEastAsia" w:hint="eastAsia"/>
          <w:sz w:val="32"/>
          <w:szCs w:val="32"/>
        </w:rPr>
        <w:t>实地到</w:t>
      </w:r>
      <w:r w:rsidR="00A105B6">
        <w:rPr>
          <w:rFonts w:asciiTheme="minorEastAsia" w:hAnsiTheme="minorEastAsia" w:hint="eastAsia"/>
          <w:sz w:val="32"/>
          <w:szCs w:val="32"/>
        </w:rPr>
        <w:t>隆德、彭阳等执法大队</w:t>
      </w:r>
      <w:r w:rsidR="001767ED">
        <w:rPr>
          <w:rFonts w:asciiTheme="minorEastAsia" w:hAnsiTheme="minorEastAsia" w:hint="eastAsia"/>
          <w:sz w:val="32"/>
          <w:szCs w:val="32"/>
        </w:rPr>
        <w:t>查看情况，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</w:t>
      </w:r>
      <w:r>
        <w:rPr>
          <w:rFonts w:asciiTheme="minorEastAsia" w:hAnsiTheme="minorEastAsia" w:hint="eastAsia"/>
          <w:sz w:val="32"/>
          <w:szCs w:val="32"/>
        </w:rPr>
        <w:lastRenderedPageBreak/>
        <w:t>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C9733A" w:rsidRDefault="00C9733A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五、存在问题</w:t>
      </w:r>
    </w:p>
    <w:p w:rsidR="00C9733A" w:rsidRDefault="00C9733A" w:rsidP="00C9733A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无。</w:t>
      </w:r>
    </w:p>
    <w:p w:rsidR="00C9733A" w:rsidRDefault="00C9733A" w:rsidP="00C9733A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六、处理措施</w:t>
      </w:r>
    </w:p>
    <w:p w:rsidR="00C9733A" w:rsidRDefault="00C9733A" w:rsidP="00C9733A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无。</w:t>
      </w:r>
    </w:p>
    <w:p w:rsidR="00BE146E" w:rsidRPr="001767ED" w:rsidRDefault="00BE146E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BE146E" w:rsidRPr="001767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9AE" w:rsidRDefault="00EF59AE" w:rsidP="00807FF4">
      <w:r>
        <w:separator/>
      </w:r>
    </w:p>
  </w:endnote>
  <w:endnote w:type="continuationSeparator" w:id="0">
    <w:p w:rsidR="00EF59AE" w:rsidRDefault="00EF59AE" w:rsidP="00807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9AE" w:rsidRDefault="00EF59AE" w:rsidP="00807FF4">
      <w:r>
        <w:separator/>
      </w:r>
    </w:p>
  </w:footnote>
  <w:footnote w:type="continuationSeparator" w:id="0">
    <w:p w:rsidR="00EF59AE" w:rsidRDefault="00EF59AE" w:rsidP="00807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34"/>
    <w:rsid w:val="00082642"/>
    <w:rsid w:val="000A6295"/>
    <w:rsid w:val="000C743B"/>
    <w:rsid w:val="000E11F5"/>
    <w:rsid w:val="0010113C"/>
    <w:rsid w:val="00104665"/>
    <w:rsid w:val="0010627F"/>
    <w:rsid w:val="001739B2"/>
    <w:rsid w:val="001767ED"/>
    <w:rsid w:val="001D3DCA"/>
    <w:rsid w:val="00295FCB"/>
    <w:rsid w:val="00314B32"/>
    <w:rsid w:val="00321648"/>
    <w:rsid w:val="00327E6C"/>
    <w:rsid w:val="00356A6A"/>
    <w:rsid w:val="00360CD4"/>
    <w:rsid w:val="003824FE"/>
    <w:rsid w:val="003D0A2A"/>
    <w:rsid w:val="003D6F4B"/>
    <w:rsid w:val="004A4716"/>
    <w:rsid w:val="004D6C69"/>
    <w:rsid w:val="005542CF"/>
    <w:rsid w:val="005C0B59"/>
    <w:rsid w:val="00636A64"/>
    <w:rsid w:val="00661915"/>
    <w:rsid w:val="00725E21"/>
    <w:rsid w:val="007B2737"/>
    <w:rsid w:val="007F74C9"/>
    <w:rsid w:val="00807FF4"/>
    <w:rsid w:val="00853B28"/>
    <w:rsid w:val="00854748"/>
    <w:rsid w:val="008900E3"/>
    <w:rsid w:val="008D2404"/>
    <w:rsid w:val="008E2A3F"/>
    <w:rsid w:val="008F2F5E"/>
    <w:rsid w:val="00927B19"/>
    <w:rsid w:val="00A105B6"/>
    <w:rsid w:val="00A96D2A"/>
    <w:rsid w:val="00AA6481"/>
    <w:rsid w:val="00B1590A"/>
    <w:rsid w:val="00B35A8A"/>
    <w:rsid w:val="00B46F33"/>
    <w:rsid w:val="00BE146E"/>
    <w:rsid w:val="00C34E97"/>
    <w:rsid w:val="00C4453D"/>
    <w:rsid w:val="00C63C25"/>
    <w:rsid w:val="00C9733A"/>
    <w:rsid w:val="00D23888"/>
    <w:rsid w:val="00D62038"/>
    <w:rsid w:val="00D83195"/>
    <w:rsid w:val="00D859F0"/>
    <w:rsid w:val="00DB223D"/>
    <w:rsid w:val="00E11326"/>
    <w:rsid w:val="00E33F34"/>
    <w:rsid w:val="00EF59AE"/>
    <w:rsid w:val="00F37753"/>
    <w:rsid w:val="00F858C3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60257E-E545-4767-A06C-5BE93599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5B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D6203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6203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1569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29</cp:revision>
  <cp:lastPrinted>2020-11-26T08:51:00Z</cp:lastPrinted>
  <dcterms:created xsi:type="dcterms:W3CDTF">2018-05-14T09:35:00Z</dcterms:created>
  <dcterms:modified xsi:type="dcterms:W3CDTF">2020-12-03T03:38:00Z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